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21A87" w:rsidRPr="00D82A86" w14:paraId="54DAFBF1" w14:textId="77777777" w:rsidTr="00D82A86">
        <w:tc>
          <w:tcPr>
            <w:tcW w:w="2448" w:type="dxa"/>
            <w:shd w:val="clear" w:color="auto" w:fill="auto"/>
          </w:tcPr>
          <w:p w14:paraId="68D15B0A" w14:textId="77777777" w:rsidR="00D21A87" w:rsidRPr="00D82A86" w:rsidRDefault="00D21A87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Writing</w:t>
            </w:r>
          </w:p>
        </w:tc>
        <w:tc>
          <w:tcPr>
            <w:tcW w:w="6074" w:type="dxa"/>
            <w:shd w:val="clear" w:color="auto" w:fill="auto"/>
          </w:tcPr>
          <w:p w14:paraId="429E7AD4" w14:textId="77777777" w:rsidR="00D21A87" w:rsidRPr="00D82A86" w:rsidRDefault="00D21A87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Expressing ideas and information clearly in a written form that is appropriate to its purpose and readership</w:t>
            </w:r>
          </w:p>
        </w:tc>
      </w:tr>
      <w:tr w:rsidR="00D21A87" w:rsidRPr="00D82A86" w14:paraId="3B3E65F6" w14:textId="77777777" w:rsidTr="00D82A86">
        <w:tc>
          <w:tcPr>
            <w:tcW w:w="2448" w:type="dxa"/>
            <w:shd w:val="clear" w:color="auto" w:fill="auto"/>
          </w:tcPr>
          <w:p w14:paraId="70004016" w14:textId="77777777" w:rsidR="00D21A87" w:rsidRPr="00D82A86" w:rsidRDefault="00D21A87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Public speaking</w:t>
            </w:r>
          </w:p>
        </w:tc>
        <w:tc>
          <w:tcPr>
            <w:tcW w:w="6074" w:type="dxa"/>
            <w:shd w:val="clear" w:color="auto" w:fill="auto"/>
          </w:tcPr>
          <w:p w14:paraId="54A78FA4" w14:textId="77777777" w:rsidR="00D21A87" w:rsidRPr="00D82A86" w:rsidRDefault="00D21A87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Expressing information and ideas out loud to small or large groups in formal or informal settings.</w:t>
            </w:r>
          </w:p>
        </w:tc>
      </w:tr>
      <w:tr w:rsidR="00D21A87" w:rsidRPr="00D82A86" w14:paraId="4C6A545C" w14:textId="77777777" w:rsidTr="00D82A86">
        <w:tc>
          <w:tcPr>
            <w:tcW w:w="2448" w:type="dxa"/>
            <w:shd w:val="clear" w:color="auto" w:fill="auto"/>
          </w:tcPr>
          <w:p w14:paraId="63DA70F9" w14:textId="77777777" w:rsidR="00D21A87" w:rsidRPr="00D82A86" w:rsidRDefault="00D21A87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Informing</w:t>
            </w:r>
            <w:r w:rsidRPr="00D82A86">
              <w:rPr>
                <w:rFonts w:ascii="MS Reference Sans Serif" w:hAnsi="MS Reference Sans Serif"/>
                <w:sz w:val="22"/>
                <w:szCs w:val="22"/>
              </w:rPr>
              <w:t xml:space="preserve"> </w:t>
            </w:r>
          </w:p>
          <w:p w14:paraId="4E2CDBCB" w14:textId="77777777" w:rsidR="00D21A87" w:rsidRPr="00D82A86" w:rsidRDefault="00D21A87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</w:p>
        </w:tc>
        <w:tc>
          <w:tcPr>
            <w:tcW w:w="6074" w:type="dxa"/>
            <w:shd w:val="clear" w:color="auto" w:fill="auto"/>
          </w:tcPr>
          <w:p w14:paraId="29F8E4B2" w14:textId="77777777" w:rsidR="00D21A87" w:rsidRPr="00D82A86" w:rsidRDefault="00D21A87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Giving appropriate necessary information to people in a suitable format.</w:t>
            </w:r>
          </w:p>
        </w:tc>
      </w:tr>
      <w:tr w:rsidR="00D21A87" w:rsidRPr="00D82A86" w14:paraId="00D7177F" w14:textId="77777777" w:rsidTr="00D82A86">
        <w:tc>
          <w:tcPr>
            <w:tcW w:w="2448" w:type="dxa"/>
            <w:shd w:val="clear" w:color="auto" w:fill="auto"/>
          </w:tcPr>
          <w:p w14:paraId="26332324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Explaining</w:t>
            </w:r>
          </w:p>
        </w:tc>
        <w:tc>
          <w:tcPr>
            <w:tcW w:w="6074" w:type="dxa"/>
            <w:shd w:val="clear" w:color="auto" w:fill="auto"/>
          </w:tcPr>
          <w:p w14:paraId="12D7EE21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Giving reasons and helping people to understand concepts</w:t>
            </w:r>
          </w:p>
        </w:tc>
      </w:tr>
      <w:tr w:rsidR="00D21A87" w:rsidRPr="00D82A86" w14:paraId="701E2DA4" w14:textId="77777777" w:rsidTr="00D82A86">
        <w:tc>
          <w:tcPr>
            <w:tcW w:w="2448" w:type="dxa"/>
            <w:shd w:val="clear" w:color="auto" w:fill="auto"/>
          </w:tcPr>
          <w:p w14:paraId="56AD1CC1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Advocacy</w:t>
            </w:r>
          </w:p>
        </w:tc>
        <w:tc>
          <w:tcPr>
            <w:tcW w:w="6074" w:type="dxa"/>
            <w:shd w:val="clear" w:color="auto" w:fill="auto"/>
          </w:tcPr>
          <w:p w14:paraId="4A350C1A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Speaking or acting on behalf of other individuals or groups</w:t>
            </w:r>
          </w:p>
        </w:tc>
      </w:tr>
      <w:tr w:rsidR="00D21A87" w:rsidRPr="00D82A86" w14:paraId="1D4B6D94" w14:textId="77777777" w:rsidTr="00D82A86">
        <w:tc>
          <w:tcPr>
            <w:tcW w:w="2448" w:type="dxa"/>
            <w:shd w:val="clear" w:color="auto" w:fill="auto"/>
          </w:tcPr>
          <w:p w14:paraId="50C9D181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Advising</w:t>
            </w:r>
          </w:p>
        </w:tc>
        <w:tc>
          <w:tcPr>
            <w:tcW w:w="6074" w:type="dxa"/>
            <w:shd w:val="clear" w:color="auto" w:fill="auto"/>
          </w:tcPr>
          <w:p w14:paraId="6977357A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Helping people to choose between options or courses of action</w:t>
            </w:r>
          </w:p>
        </w:tc>
      </w:tr>
      <w:tr w:rsidR="00D21A87" w:rsidRPr="00D82A86" w14:paraId="3F58BF96" w14:textId="77777777" w:rsidTr="00D82A86">
        <w:tc>
          <w:tcPr>
            <w:tcW w:w="2448" w:type="dxa"/>
            <w:shd w:val="clear" w:color="auto" w:fill="auto"/>
          </w:tcPr>
          <w:p w14:paraId="71B77B96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Persuading</w:t>
            </w:r>
          </w:p>
        </w:tc>
        <w:tc>
          <w:tcPr>
            <w:tcW w:w="6074" w:type="dxa"/>
            <w:shd w:val="clear" w:color="auto" w:fill="auto"/>
          </w:tcPr>
          <w:p w14:paraId="270D2BDF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Convincing people to follow a particular course of action</w:t>
            </w:r>
          </w:p>
        </w:tc>
      </w:tr>
      <w:tr w:rsidR="00D21A87" w:rsidRPr="00D82A86" w14:paraId="4D525CB8" w14:textId="77777777" w:rsidTr="00D82A86">
        <w:tc>
          <w:tcPr>
            <w:tcW w:w="2448" w:type="dxa"/>
            <w:shd w:val="clear" w:color="auto" w:fill="auto"/>
          </w:tcPr>
          <w:p w14:paraId="4ABAB276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Negotiation &amp; conflict resolution</w:t>
            </w:r>
          </w:p>
        </w:tc>
        <w:tc>
          <w:tcPr>
            <w:tcW w:w="6074" w:type="dxa"/>
            <w:shd w:val="clear" w:color="auto" w:fill="auto"/>
          </w:tcPr>
          <w:p w14:paraId="775D31F4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Bringing about agreement and compromise between groups or individuals with differing objectives or points of view.</w:t>
            </w:r>
          </w:p>
        </w:tc>
      </w:tr>
      <w:tr w:rsidR="00D21A87" w:rsidRPr="00D82A86" w14:paraId="79A91DED" w14:textId="77777777" w:rsidTr="00D82A86">
        <w:tc>
          <w:tcPr>
            <w:tcW w:w="2448" w:type="dxa"/>
            <w:shd w:val="clear" w:color="auto" w:fill="auto"/>
          </w:tcPr>
          <w:p w14:paraId="6BBBDB14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Challenging</w:t>
            </w:r>
          </w:p>
        </w:tc>
        <w:tc>
          <w:tcPr>
            <w:tcW w:w="6074" w:type="dxa"/>
            <w:shd w:val="clear" w:color="auto" w:fill="auto"/>
          </w:tcPr>
          <w:p w14:paraId="20D07F1C" w14:textId="77777777" w:rsidR="00D21A87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Drawing attention to conditions, attitudes or behaviours that are unfair, unhelpful or inappropriate in a way that is suited to the situation.</w:t>
            </w:r>
          </w:p>
        </w:tc>
      </w:tr>
      <w:tr w:rsidR="00D21A87" w:rsidRPr="00D82A86" w14:paraId="56BCD02B" w14:textId="77777777" w:rsidTr="00D82A86">
        <w:tc>
          <w:tcPr>
            <w:tcW w:w="2448" w:type="dxa"/>
            <w:shd w:val="clear" w:color="auto" w:fill="auto"/>
          </w:tcPr>
          <w:p w14:paraId="67EDF53F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Social interaction</w:t>
            </w:r>
          </w:p>
        </w:tc>
        <w:tc>
          <w:tcPr>
            <w:tcW w:w="6074" w:type="dxa"/>
            <w:shd w:val="clear" w:color="auto" w:fill="auto"/>
          </w:tcPr>
          <w:p w14:paraId="2EE65E4F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Putting people at their ease using conversation, behaviour and body language</w:t>
            </w:r>
          </w:p>
        </w:tc>
      </w:tr>
      <w:tr w:rsidR="00D21A87" w:rsidRPr="00D82A86" w14:paraId="42E09B0F" w14:textId="77777777" w:rsidTr="00D82A86">
        <w:tc>
          <w:tcPr>
            <w:tcW w:w="2448" w:type="dxa"/>
            <w:shd w:val="clear" w:color="auto" w:fill="auto"/>
          </w:tcPr>
          <w:p w14:paraId="248AE8CD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Listening &amp; questioning</w:t>
            </w:r>
          </w:p>
        </w:tc>
        <w:tc>
          <w:tcPr>
            <w:tcW w:w="6074" w:type="dxa"/>
            <w:shd w:val="clear" w:color="auto" w:fill="auto"/>
          </w:tcPr>
          <w:p w14:paraId="0011B886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Paying noticeable attention to people. Seeking to understand them. Asking appropriate questions to gain information.</w:t>
            </w:r>
          </w:p>
        </w:tc>
      </w:tr>
      <w:tr w:rsidR="00D21A87" w:rsidRPr="00D82A86" w14:paraId="246D770F" w14:textId="77777777" w:rsidTr="00D82A86">
        <w:tc>
          <w:tcPr>
            <w:tcW w:w="2448" w:type="dxa"/>
            <w:shd w:val="clear" w:color="auto" w:fill="auto"/>
          </w:tcPr>
          <w:p w14:paraId="3DA97900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Sensitivity &amp; empathy</w:t>
            </w:r>
          </w:p>
        </w:tc>
        <w:tc>
          <w:tcPr>
            <w:tcW w:w="6074" w:type="dxa"/>
            <w:shd w:val="clear" w:color="auto" w:fill="auto"/>
          </w:tcPr>
          <w:p w14:paraId="2993C15B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Understanding and valuing the feelings of others and behaving appropriately</w:t>
            </w:r>
          </w:p>
        </w:tc>
      </w:tr>
      <w:tr w:rsidR="00D21A87" w:rsidRPr="00D82A86" w14:paraId="4F813ECE" w14:textId="77777777" w:rsidTr="00D82A86">
        <w:tc>
          <w:tcPr>
            <w:tcW w:w="2448" w:type="dxa"/>
            <w:shd w:val="clear" w:color="auto" w:fill="auto"/>
          </w:tcPr>
          <w:p w14:paraId="167D3A5E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Cooperation</w:t>
            </w:r>
          </w:p>
        </w:tc>
        <w:tc>
          <w:tcPr>
            <w:tcW w:w="6074" w:type="dxa"/>
            <w:shd w:val="clear" w:color="auto" w:fill="auto"/>
          </w:tcPr>
          <w:p w14:paraId="5D34D94D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Working with other people in a non-competitive way. Sharing resources and contributing effort towards a mutual goal.</w:t>
            </w:r>
          </w:p>
        </w:tc>
      </w:tr>
      <w:tr w:rsidR="00D21A87" w:rsidRPr="00D82A86" w14:paraId="735EE7E2" w14:textId="77777777" w:rsidTr="00D82A86">
        <w:tc>
          <w:tcPr>
            <w:tcW w:w="2448" w:type="dxa"/>
            <w:shd w:val="clear" w:color="auto" w:fill="auto"/>
          </w:tcPr>
          <w:p w14:paraId="2C534AE4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Idea generation</w:t>
            </w:r>
          </w:p>
        </w:tc>
        <w:tc>
          <w:tcPr>
            <w:tcW w:w="6074" w:type="dxa"/>
            <w:shd w:val="clear" w:color="auto" w:fill="auto"/>
          </w:tcPr>
          <w:p w14:paraId="126CCF71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 xml:space="preserve">Producing a wide range or large number of ideas or options. </w:t>
            </w:r>
          </w:p>
        </w:tc>
      </w:tr>
      <w:tr w:rsidR="00D21A87" w:rsidRPr="00D82A86" w14:paraId="282980C9" w14:textId="77777777" w:rsidTr="00D82A86">
        <w:tc>
          <w:tcPr>
            <w:tcW w:w="2448" w:type="dxa"/>
            <w:shd w:val="clear" w:color="auto" w:fill="auto"/>
          </w:tcPr>
          <w:p w14:paraId="1AF2AE08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Innovation</w:t>
            </w:r>
          </w:p>
        </w:tc>
        <w:tc>
          <w:tcPr>
            <w:tcW w:w="6074" w:type="dxa"/>
            <w:shd w:val="clear" w:color="auto" w:fill="auto"/>
          </w:tcPr>
          <w:p w14:paraId="6B0B3628" w14:textId="77777777" w:rsidR="00D21A87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Introducing change and new ways of doing things</w:t>
            </w:r>
          </w:p>
        </w:tc>
      </w:tr>
      <w:tr w:rsidR="0077003A" w:rsidRPr="00D82A86" w14:paraId="2EC0236C" w14:textId="77777777" w:rsidTr="00D82A86">
        <w:tc>
          <w:tcPr>
            <w:tcW w:w="2448" w:type="dxa"/>
            <w:shd w:val="clear" w:color="auto" w:fill="auto"/>
          </w:tcPr>
          <w:p w14:paraId="5B3E7A5B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Dexterity</w:t>
            </w:r>
          </w:p>
        </w:tc>
        <w:tc>
          <w:tcPr>
            <w:tcW w:w="6074" w:type="dxa"/>
            <w:shd w:val="clear" w:color="auto" w:fill="auto"/>
          </w:tcPr>
          <w:p w14:paraId="06E8DF03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Skill and grace in manipulating objects</w:t>
            </w:r>
          </w:p>
        </w:tc>
      </w:tr>
      <w:tr w:rsidR="0077003A" w:rsidRPr="00D82A86" w14:paraId="6078A2CE" w14:textId="77777777" w:rsidTr="00D82A86">
        <w:tc>
          <w:tcPr>
            <w:tcW w:w="2448" w:type="dxa"/>
            <w:shd w:val="clear" w:color="auto" w:fill="auto"/>
          </w:tcPr>
          <w:p w14:paraId="1C1BBBF4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Data collection &amp; investigation</w:t>
            </w:r>
          </w:p>
        </w:tc>
        <w:tc>
          <w:tcPr>
            <w:tcW w:w="6074" w:type="dxa"/>
            <w:shd w:val="clear" w:color="auto" w:fill="auto"/>
          </w:tcPr>
          <w:p w14:paraId="6F0651AF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Identifying and gathering relevant information. Effectively identifying and using information sources.</w:t>
            </w:r>
          </w:p>
        </w:tc>
      </w:tr>
      <w:tr w:rsidR="0077003A" w:rsidRPr="00D82A86" w14:paraId="72992E85" w14:textId="77777777" w:rsidTr="00D82A86">
        <w:tc>
          <w:tcPr>
            <w:tcW w:w="2448" w:type="dxa"/>
            <w:shd w:val="clear" w:color="auto" w:fill="auto"/>
          </w:tcPr>
          <w:p w14:paraId="0F0A98F9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Attention to detail &amp; checking</w:t>
            </w:r>
          </w:p>
        </w:tc>
        <w:tc>
          <w:tcPr>
            <w:tcW w:w="6074" w:type="dxa"/>
            <w:shd w:val="clear" w:color="auto" w:fill="auto"/>
          </w:tcPr>
          <w:p w14:paraId="249B3DA8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Being meticulous and systematic. Spotting errors and inconsistencies.</w:t>
            </w:r>
          </w:p>
        </w:tc>
      </w:tr>
      <w:tr w:rsidR="0077003A" w:rsidRPr="00D82A86" w14:paraId="6E00BF61" w14:textId="77777777" w:rsidTr="00D82A86">
        <w:tc>
          <w:tcPr>
            <w:tcW w:w="2448" w:type="dxa"/>
            <w:shd w:val="clear" w:color="auto" w:fill="auto"/>
          </w:tcPr>
          <w:p w14:paraId="799A9202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Comparison &amp; categorisation</w:t>
            </w:r>
          </w:p>
        </w:tc>
        <w:tc>
          <w:tcPr>
            <w:tcW w:w="6074" w:type="dxa"/>
            <w:shd w:val="clear" w:color="auto" w:fill="auto"/>
          </w:tcPr>
          <w:p w14:paraId="39E053EF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Identifying correlations between data. Dividing information into appropriate groups based on similar characteristics.</w:t>
            </w:r>
          </w:p>
        </w:tc>
      </w:tr>
      <w:tr w:rsidR="0077003A" w:rsidRPr="00D82A86" w14:paraId="42657230" w14:textId="77777777" w:rsidTr="00D82A86">
        <w:tc>
          <w:tcPr>
            <w:tcW w:w="2448" w:type="dxa"/>
            <w:shd w:val="clear" w:color="auto" w:fill="auto"/>
          </w:tcPr>
          <w:p w14:paraId="2DBAD7FD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Numerical &amp; textual manipulation</w:t>
            </w:r>
          </w:p>
        </w:tc>
        <w:tc>
          <w:tcPr>
            <w:tcW w:w="6074" w:type="dxa"/>
            <w:shd w:val="clear" w:color="auto" w:fill="auto"/>
          </w:tcPr>
          <w:p w14:paraId="73FCC02D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Being able to use mathematical and grammatical rules to obtain meaning from numerical or written data or to convert information to different formats.</w:t>
            </w:r>
          </w:p>
        </w:tc>
      </w:tr>
      <w:tr w:rsidR="0077003A" w:rsidRPr="00D82A86" w14:paraId="139AFEAF" w14:textId="77777777" w:rsidTr="00D82A86">
        <w:tc>
          <w:tcPr>
            <w:tcW w:w="2448" w:type="dxa"/>
            <w:shd w:val="clear" w:color="auto" w:fill="auto"/>
          </w:tcPr>
          <w:p w14:paraId="48DA6E62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Conceptualisation &amp; theorising</w:t>
            </w:r>
          </w:p>
        </w:tc>
        <w:tc>
          <w:tcPr>
            <w:tcW w:w="6074" w:type="dxa"/>
            <w:shd w:val="clear" w:color="auto" w:fill="auto"/>
          </w:tcPr>
          <w:p w14:paraId="7EC9825C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Identifying patterns and providing realistic possible explanations for events or behaviours</w:t>
            </w:r>
          </w:p>
        </w:tc>
      </w:tr>
      <w:tr w:rsidR="0077003A" w:rsidRPr="00D82A86" w14:paraId="64830A3B" w14:textId="77777777" w:rsidTr="00D82A86">
        <w:tc>
          <w:tcPr>
            <w:tcW w:w="2448" w:type="dxa"/>
            <w:shd w:val="clear" w:color="auto" w:fill="auto"/>
          </w:tcPr>
          <w:p w14:paraId="3C292B68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Evaluation &amp; prioritisation</w:t>
            </w:r>
          </w:p>
        </w:tc>
        <w:tc>
          <w:tcPr>
            <w:tcW w:w="6074" w:type="dxa"/>
            <w:shd w:val="clear" w:color="auto" w:fill="auto"/>
          </w:tcPr>
          <w:p w14:paraId="12731897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Assigning and comparing relative validity, importance or worth.</w:t>
            </w:r>
          </w:p>
        </w:tc>
      </w:tr>
      <w:tr w:rsidR="0077003A" w:rsidRPr="00D82A86" w14:paraId="5CD004C2" w14:textId="77777777" w:rsidTr="00D82A86">
        <w:tc>
          <w:tcPr>
            <w:tcW w:w="2448" w:type="dxa"/>
            <w:shd w:val="clear" w:color="auto" w:fill="auto"/>
          </w:tcPr>
          <w:p w14:paraId="122C6E2D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 xml:space="preserve">Extrapolation &amp; </w:t>
            </w: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lastRenderedPageBreak/>
              <w:t>prediction</w:t>
            </w:r>
          </w:p>
        </w:tc>
        <w:tc>
          <w:tcPr>
            <w:tcW w:w="6074" w:type="dxa"/>
            <w:shd w:val="clear" w:color="auto" w:fill="auto"/>
          </w:tcPr>
          <w:p w14:paraId="4D8B67AC" w14:textId="77777777" w:rsidR="0077003A" w:rsidRPr="00D82A86" w:rsidRDefault="0077003A" w:rsidP="0077003A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lastRenderedPageBreak/>
              <w:t xml:space="preserve">Assigning and comparing relative validity, </w:t>
            </w:r>
            <w:r w:rsidRPr="00D82A86">
              <w:rPr>
                <w:rFonts w:ascii="MS Reference Sans Serif" w:hAnsi="MS Reference Sans Serif"/>
                <w:sz w:val="22"/>
                <w:szCs w:val="22"/>
              </w:rPr>
              <w:lastRenderedPageBreak/>
              <w:t>importance or worth.</w:t>
            </w:r>
          </w:p>
          <w:p w14:paraId="78151B94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</w:p>
        </w:tc>
      </w:tr>
      <w:tr w:rsidR="0077003A" w:rsidRPr="00D82A86" w14:paraId="248D6BBF" w14:textId="77777777" w:rsidTr="00D82A86">
        <w:tc>
          <w:tcPr>
            <w:tcW w:w="2448" w:type="dxa"/>
            <w:shd w:val="clear" w:color="auto" w:fill="auto"/>
          </w:tcPr>
          <w:p w14:paraId="33537A64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lastRenderedPageBreak/>
              <w:t>Decision making</w:t>
            </w:r>
          </w:p>
        </w:tc>
        <w:tc>
          <w:tcPr>
            <w:tcW w:w="6074" w:type="dxa"/>
            <w:shd w:val="clear" w:color="auto" w:fill="auto"/>
          </w:tcPr>
          <w:p w14:paraId="248B2818" w14:textId="77777777" w:rsidR="0077003A" w:rsidRPr="00D82A86" w:rsidRDefault="0077003A" w:rsidP="0077003A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Choosing from a range of possibilities in order to satisfy certain criteria.</w:t>
            </w:r>
          </w:p>
          <w:p w14:paraId="098DEB6D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</w:p>
        </w:tc>
      </w:tr>
      <w:tr w:rsidR="0077003A" w:rsidRPr="00D82A86" w14:paraId="538375E8" w14:textId="77777777" w:rsidTr="00D82A86">
        <w:tc>
          <w:tcPr>
            <w:tcW w:w="2448" w:type="dxa"/>
            <w:shd w:val="clear" w:color="auto" w:fill="auto"/>
          </w:tcPr>
          <w:p w14:paraId="606B4C3C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Goal setting</w:t>
            </w:r>
          </w:p>
        </w:tc>
        <w:tc>
          <w:tcPr>
            <w:tcW w:w="6074" w:type="dxa"/>
            <w:shd w:val="clear" w:color="auto" w:fill="auto"/>
          </w:tcPr>
          <w:p w14:paraId="0F588F70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Identifying and articulating appropriate objectives for one's self and others.</w:t>
            </w:r>
          </w:p>
        </w:tc>
      </w:tr>
      <w:tr w:rsidR="0077003A" w:rsidRPr="00D82A86" w14:paraId="670969BE" w14:textId="77777777" w:rsidTr="00D82A86">
        <w:tc>
          <w:tcPr>
            <w:tcW w:w="2448" w:type="dxa"/>
            <w:shd w:val="clear" w:color="auto" w:fill="auto"/>
          </w:tcPr>
          <w:p w14:paraId="754F244A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Directing &amp; delegating</w:t>
            </w:r>
          </w:p>
        </w:tc>
        <w:tc>
          <w:tcPr>
            <w:tcW w:w="6074" w:type="dxa"/>
            <w:shd w:val="clear" w:color="auto" w:fill="auto"/>
          </w:tcPr>
          <w:p w14:paraId="78301102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Instructing others so that they can perform given tasks effectively.</w:t>
            </w:r>
          </w:p>
        </w:tc>
      </w:tr>
      <w:tr w:rsidR="0077003A" w:rsidRPr="00D82A86" w14:paraId="0DAB4B7F" w14:textId="77777777" w:rsidTr="00D82A86">
        <w:tc>
          <w:tcPr>
            <w:tcW w:w="2448" w:type="dxa"/>
            <w:shd w:val="clear" w:color="auto" w:fill="auto"/>
          </w:tcPr>
          <w:p w14:paraId="6F2A8D24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Motivating</w:t>
            </w:r>
          </w:p>
        </w:tc>
        <w:tc>
          <w:tcPr>
            <w:tcW w:w="6074" w:type="dxa"/>
            <w:shd w:val="clear" w:color="auto" w:fill="auto"/>
          </w:tcPr>
          <w:p w14:paraId="4E75863A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Providing stimuli and encouragements to others to ensure that tasks are completed with sufficient enthusiasm.</w:t>
            </w:r>
          </w:p>
        </w:tc>
      </w:tr>
      <w:tr w:rsidR="0077003A" w:rsidRPr="00D82A86" w14:paraId="64F41283" w14:textId="77777777" w:rsidTr="00D82A86">
        <w:tc>
          <w:tcPr>
            <w:tcW w:w="2448" w:type="dxa"/>
            <w:shd w:val="clear" w:color="auto" w:fill="auto"/>
          </w:tcPr>
          <w:p w14:paraId="7F7BF43D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Monitoring &amp; assessing</w:t>
            </w:r>
          </w:p>
        </w:tc>
        <w:tc>
          <w:tcPr>
            <w:tcW w:w="6074" w:type="dxa"/>
            <w:shd w:val="clear" w:color="auto" w:fill="auto"/>
          </w:tcPr>
          <w:p w14:paraId="5155D5B3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Maintaining awareness of the progress of others and comparing their performance with given standards.</w:t>
            </w:r>
          </w:p>
        </w:tc>
      </w:tr>
      <w:tr w:rsidR="0077003A" w:rsidRPr="00D82A86" w14:paraId="1C3C5D83" w14:textId="77777777" w:rsidTr="00D82A86">
        <w:tc>
          <w:tcPr>
            <w:tcW w:w="2448" w:type="dxa"/>
            <w:shd w:val="clear" w:color="auto" w:fill="auto"/>
          </w:tcPr>
          <w:p w14:paraId="0277074E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Developing others</w:t>
            </w:r>
          </w:p>
        </w:tc>
        <w:tc>
          <w:tcPr>
            <w:tcW w:w="6074" w:type="dxa"/>
            <w:shd w:val="clear" w:color="auto" w:fill="auto"/>
          </w:tcPr>
          <w:p w14:paraId="2B5FFB67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Encouraging and enabling growth, progression and learning in others in order that they become more effective or achieve greater levels of satisfaction.</w:t>
            </w:r>
          </w:p>
        </w:tc>
      </w:tr>
      <w:tr w:rsidR="0077003A" w:rsidRPr="00D82A86" w14:paraId="7CBA48EF" w14:textId="77777777" w:rsidTr="00D82A86">
        <w:tc>
          <w:tcPr>
            <w:tcW w:w="2448" w:type="dxa"/>
            <w:shd w:val="clear" w:color="auto" w:fill="auto"/>
          </w:tcPr>
          <w:p w14:paraId="52DC32D2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Directing &amp; delegating</w:t>
            </w:r>
          </w:p>
        </w:tc>
        <w:tc>
          <w:tcPr>
            <w:tcW w:w="6074" w:type="dxa"/>
            <w:shd w:val="clear" w:color="auto" w:fill="auto"/>
          </w:tcPr>
          <w:p w14:paraId="64968006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Instructing others so that they can perform.</w:t>
            </w:r>
          </w:p>
        </w:tc>
      </w:tr>
      <w:tr w:rsidR="0077003A" w:rsidRPr="00D82A86" w14:paraId="506F8BB2" w14:textId="77777777" w:rsidTr="00D82A86">
        <w:tc>
          <w:tcPr>
            <w:tcW w:w="2448" w:type="dxa"/>
            <w:shd w:val="clear" w:color="auto" w:fill="auto"/>
          </w:tcPr>
          <w:p w14:paraId="118CE21A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Planning</w:t>
            </w:r>
          </w:p>
        </w:tc>
        <w:tc>
          <w:tcPr>
            <w:tcW w:w="6074" w:type="dxa"/>
            <w:shd w:val="clear" w:color="auto" w:fill="auto"/>
          </w:tcPr>
          <w:p w14:paraId="64CABADD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Establishing necessary sequences and realistic timescales for tasks in order to achieve a goal.</w:t>
            </w:r>
          </w:p>
        </w:tc>
      </w:tr>
      <w:tr w:rsidR="0077003A" w:rsidRPr="00D82A86" w14:paraId="0B289D93" w14:textId="77777777" w:rsidTr="00D82A86">
        <w:tc>
          <w:tcPr>
            <w:tcW w:w="2448" w:type="dxa"/>
            <w:shd w:val="clear" w:color="auto" w:fill="auto"/>
          </w:tcPr>
          <w:p w14:paraId="624F1C94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Resource allocation &amp; prioritisation</w:t>
            </w:r>
          </w:p>
        </w:tc>
        <w:tc>
          <w:tcPr>
            <w:tcW w:w="6074" w:type="dxa"/>
            <w:shd w:val="clear" w:color="auto" w:fill="auto"/>
          </w:tcPr>
          <w:p w14:paraId="10084FB5" w14:textId="77777777" w:rsidR="0077003A" w:rsidRPr="00D82A86" w:rsidRDefault="0077003A" w:rsidP="0077003A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Working out how to use time, money, facilities and staff effectively and efficiently to ensure that tasks are completed.</w:t>
            </w:r>
          </w:p>
          <w:p w14:paraId="29E6827C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</w:p>
        </w:tc>
      </w:tr>
      <w:tr w:rsidR="0077003A" w:rsidRPr="00D82A86" w14:paraId="36FF916B" w14:textId="77777777" w:rsidTr="00D82A86">
        <w:tc>
          <w:tcPr>
            <w:tcW w:w="2448" w:type="dxa"/>
            <w:shd w:val="clear" w:color="auto" w:fill="auto"/>
          </w:tcPr>
          <w:p w14:paraId="3031D1AB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Timekeeping</w:t>
            </w:r>
          </w:p>
        </w:tc>
        <w:tc>
          <w:tcPr>
            <w:tcW w:w="6074" w:type="dxa"/>
            <w:shd w:val="clear" w:color="auto" w:fill="auto"/>
          </w:tcPr>
          <w:p w14:paraId="0245489E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Maintaining awareness of time constraints and ensuring that deadlines are met.</w:t>
            </w:r>
          </w:p>
        </w:tc>
      </w:tr>
      <w:tr w:rsidR="0077003A" w:rsidRPr="00D82A86" w14:paraId="58281763" w14:textId="77777777" w:rsidTr="00D82A86">
        <w:tc>
          <w:tcPr>
            <w:tcW w:w="2448" w:type="dxa"/>
            <w:shd w:val="clear" w:color="auto" w:fill="auto"/>
          </w:tcPr>
          <w:p w14:paraId="057A7C4F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Consistency</w:t>
            </w:r>
          </w:p>
        </w:tc>
        <w:tc>
          <w:tcPr>
            <w:tcW w:w="6074" w:type="dxa"/>
            <w:shd w:val="clear" w:color="auto" w:fill="auto"/>
          </w:tcPr>
          <w:p w14:paraId="46FFA34A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Ensuring that an appropriate quality and standard procedures are applied throughout.</w:t>
            </w:r>
          </w:p>
        </w:tc>
      </w:tr>
      <w:tr w:rsidR="0077003A" w:rsidRPr="00D82A86" w14:paraId="47C0C54B" w14:textId="77777777" w:rsidTr="00D82A86">
        <w:tc>
          <w:tcPr>
            <w:tcW w:w="2448" w:type="dxa"/>
            <w:shd w:val="clear" w:color="auto" w:fill="auto"/>
          </w:tcPr>
          <w:p w14:paraId="15161213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Completion</w:t>
            </w:r>
          </w:p>
        </w:tc>
        <w:tc>
          <w:tcPr>
            <w:tcW w:w="6074" w:type="dxa"/>
            <w:shd w:val="clear" w:color="auto" w:fill="auto"/>
          </w:tcPr>
          <w:p w14:paraId="0AC025F7" w14:textId="77777777" w:rsidR="0077003A" w:rsidRPr="00D82A86" w:rsidRDefault="0077003A" w:rsidP="0077003A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Consistently seeing things through to the end, sometimes involves being able to take over projects from others.</w:t>
            </w:r>
          </w:p>
          <w:p w14:paraId="087D3E04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</w:p>
        </w:tc>
      </w:tr>
      <w:tr w:rsidR="0077003A" w:rsidRPr="00D82A86" w14:paraId="0BA44559" w14:textId="77777777" w:rsidTr="00D82A86">
        <w:tc>
          <w:tcPr>
            <w:tcW w:w="2448" w:type="dxa"/>
            <w:shd w:val="clear" w:color="auto" w:fill="auto"/>
          </w:tcPr>
          <w:p w14:paraId="495D9DAB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Adaptability</w:t>
            </w:r>
          </w:p>
        </w:tc>
        <w:tc>
          <w:tcPr>
            <w:tcW w:w="6074" w:type="dxa"/>
            <w:shd w:val="clear" w:color="auto" w:fill="auto"/>
          </w:tcPr>
          <w:p w14:paraId="277697A4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Being able to change one's attitudes or behaviour quickly in response to changing demands or environments.</w:t>
            </w:r>
          </w:p>
        </w:tc>
      </w:tr>
      <w:tr w:rsidR="0077003A" w:rsidRPr="00D82A86" w14:paraId="15EE6561" w14:textId="77777777" w:rsidTr="00D82A86">
        <w:tc>
          <w:tcPr>
            <w:tcW w:w="2448" w:type="dxa"/>
            <w:shd w:val="clear" w:color="auto" w:fill="auto"/>
          </w:tcPr>
          <w:p w14:paraId="380527D9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Learning ability</w:t>
            </w:r>
          </w:p>
        </w:tc>
        <w:tc>
          <w:tcPr>
            <w:tcW w:w="6074" w:type="dxa"/>
            <w:shd w:val="clear" w:color="auto" w:fill="auto"/>
          </w:tcPr>
          <w:p w14:paraId="38D6725E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Assimilating and applying new information and procedures quickly or thoroughly.</w:t>
            </w:r>
          </w:p>
        </w:tc>
      </w:tr>
      <w:tr w:rsidR="0077003A" w:rsidRPr="00D82A86" w14:paraId="76F9446F" w14:textId="77777777" w:rsidTr="00D82A86">
        <w:tc>
          <w:tcPr>
            <w:tcW w:w="2448" w:type="dxa"/>
            <w:shd w:val="clear" w:color="auto" w:fill="auto"/>
          </w:tcPr>
          <w:p w14:paraId="75B3FCEC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Quick thinking</w:t>
            </w:r>
          </w:p>
        </w:tc>
        <w:tc>
          <w:tcPr>
            <w:tcW w:w="6074" w:type="dxa"/>
            <w:shd w:val="clear" w:color="auto" w:fill="auto"/>
          </w:tcPr>
          <w:p w14:paraId="14FADCE7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Ability to react to new information or situations quickly and appropriately</w:t>
            </w:r>
          </w:p>
        </w:tc>
      </w:tr>
      <w:tr w:rsidR="0077003A" w:rsidRPr="00D82A86" w14:paraId="4FB225D7" w14:textId="77777777" w:rsidTr="00D82A86">
        <w:tc>
          <w:tcPr>
            <w:tcW w:w="2448" w:type="dxa"/>
            <w:shd w:val="clear" w:color="auto" w:fill="auto"/>
          </w:tcPr>
          <w:p w14:paraId="53C35135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Observation</w:t>
            </w:r>
          </w:p>
        </w:tc>
        <w:tc>
          <w:tcPr>
            <w:tcW w:w="6074" w:type="dxa"/>
            <w:shd w:val="clear" w:color="auto" w:fill="auto"/>
          </w:tcPr>
          <w:p w14:paraId="070F33E7" w14:textId="77777777" w:rsidR="0077003A" w:rsidRPr="00D82A86" w:rsidRDefault="0077003A" w:rsidP="0077003A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Noticing details of events and surroundings.</w:t>
            </w:r>
          </w:p>
          <w:p w14:paraId="6D46C9A1" w14:textId="77777777" w:rsidR="0077003A" w:rsidRPr="00D82A86" w:rsidRDefault="0077003A" w:rsidP="00D21A87">
            <w:pPr>
              <w:rPr>
                <w:rFonts w:ascii="MS Reference Sans Serif" w:hAnsi="MS Reference Sans Serif"/>
                <w:sz w:val="22"/>
                <w:szCs w:val="22"/>
              </w:rPr>
            </w:pPr>
          </w:p>
        </w:tc>
      </w:tr>
      <w:tr w:rsidR="0077003A" w:rsidRPr="00D82A86" w14:paraId="63DC4A5A" w14:textId="77777777" w:rsidTr="00D82A86">
        <w:tc>
          <w:tcPr>
            <w:tcW w:w="2448" w:type="dxa"/>
            <w:shd w:val="clear" w:color="auto" w:fill="auto"/>
          </w:tcPr>
          <w:p w14:paraId="006288CB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Initiative</w:t>
            </w:r>
          </w:p>
        </w:tc>
        <w:tc>
          <w:tcPr>
            <w:tcW w:w="6074" w:type="dxa"/>
            <w:shd w:val="clear" w:color="auto" w:fill="auto"/>
          </w:tcPr>
          <w:p w14:paraId="5F26857F" w14:textId="77777777" w:rsidR="0077003A" w:rsidRPr="00D82A86" w:rsidRDefault="0077003A" w:rsidP="0077003A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Thinking and acting appropriately without the need of detailed instructions or guidance from others</w:t>
            </w:r>
          </w:p>
        </w:tc>
      </w:tr>
      <w:tr w:rsidR="0077003A" w:rsidRPr="00D82A86" w14:paraId="191F24DC" w14:textId="77777777" w:rsidTr="00D82A86">
        <w:tc>
          <w:tcPr>
            <w:tcW w:w="2448" w:type="dxa"/>
            <w:shd w:val="clear" w:color="auto" w:fill="auto"/>
          </w:tcPr>
          <w:p w14:paraId="151D5888" w14:textId="77777777" w:rsidR="0077003A" w:rsidRPr="00D82A86" w:rsidRDefault="0077003A" w:rsidP="00D21A87">
            <w:pPr>
              <w:rPr>
                <w:rFonts w:ascii="MS Reference Sans Serif" w:hAnsi="MS Reference Sans Serif"/>
                <w:b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b/>
                <w:sz w:val="22"/>
                <w:szCs w:val="22"/>
              </w:rPr>
              <w:t>Persistence</w:t>
            </w:r>
          </w:p>
        </w:tc>
        <w:tc>
          <w:tcPr>
            <w:tcW w:w="6074" w:type="dxa"/>
            <w:shd w:val="clear" w:color="auto" w:fill="auto"/>
          </w:tcPr>
          <w:p w14:paraId="21DA1A39" w14:textId="77777777" w:rsidR="0077003A" w:rsidRPr="00D82A86" w:rsidRDefault="0077003A" w:rsidP="0077003A">
            <w:pPr>
              <w:rPr>
                <w:rFonts w:ascii="MS Reference Sans Serif" w:hAnsi="MS Reference Sans Serif"/>
                <w:sz w:val="22"/>
                <w:szCs w:val="22"/>
              </w:rPr>
            </w:pPr>
            <w:r w:rsidRPr="00D82A86">
              <w:rPr>
                <w:rFonts w:ascii="MS Reference Sans Serif" w:hAnsi="MS Reference Sans Serif"/>
                <w:sz w:val="22"/>
                <w:szCs w:val="22"/>
              </w:rPr>
              <w:t>Ability to maintain working on an activity despite difficulties or setbacks</w:t>
            </w:r>
          </w:p>
          <w:p w14:paraId="472CB4C1" w14:textId="77777777" w:rsidR="0077003A" w:rsidRPr="00D82A86" w:rsidRDefault="0077003A" w:rsidP="0077003A">
            <w:pPr>
              <w:rPr>
                <w:rFonts w:ascii="MS Reference Sans Serif" w:hAnsi="MS Reference Sans Serif"/>
                <w:sz w:val="22"/>
                <w:szCs w:val="22"/>
              </w:rPr>
            </w:pPr>
          </w:p>
        </w:tc>
      </w:tr>
    </w:tbl>
    <w:p w14:paraId="5AD5D01B" w14:textId="77777777" w:rsidR="00D21A87" w:rsidRDefault="00D21A87" w:rsidP="00D21A87">
      <w:pPr>
        <w:rPr>
          <w:rFonts w:ascii="MS Reference Sans Serif" w:hAnsi="MS Reference Sans Serif"/>
          <w:b/>
          <w:sz w:val="22"/>
          <w:szCs w:val="22"/>
        </w:rPr>
      </w:pPr>
    </w:p>
    <w:p w14:paraId="579D80E3" w14:textId="77777777" w:rsidR="00D21A87" w:rsidRPr="00D21A87" w:rsidRDefault="00D21A87" w:rsidP="00D21A87">
      <w:pPr>
        <w:jc w:val="right"/>
        <w:rPr>
          <w:rFonts w:ascii="MS Reference Sans Serif" w:hAnsi="MS Reference Sans Serif"/>
          <w:sz w:val="20"/>
          <w:szCs w:val="20"/>
        </w:rPr>
      </w:pPr>
      <w:r w:rsidRPr="00D21A87">
        <w:rPr>
          <w:rFonts w:ascii="MS Reference Sans Serif" w:hAnsi="MS Reference Sans Serif"/>
          <w:sz w:val="20"/>
          <w:szCs w:val="20"/>
        </w:rPr>
        <w:t>www.</w:t>
      </w:r>
      <w:smartTag w:uri="urn:schemas-microsoft-com:office:smarttags" w:element="PersonName">
        <w:r w:rsidRPr="00D21A87">
          <w:rPr>
            <w:rFonts w:ascii="MS Reference Sans Serif" w:hAnsi="MS Reference Sans Serif"/>
            <w:sz w:val="20"/>
            <w:szCs w:val="20"/>
          </w:rPr>
          <w:t>careers</w:t>
        </w:r>
      </w:smartTag>
      <w:r w:rsidRPr="00D21A87">
        <w:rPr>
          <w:rFonts w:ascii="MS Reference Sans Serif" w:hAnsi="MS Reference Sans Serif"/>
          <w:sz w:val="20"/>
          <w:szCs w:val="20"/>
        </w:rPr>
        <w:t>.lon.ac.uk/sortit</w:t>
      </w:r>
    </w:p>
    <w:p w14:paraId="50665F94" w14:textId="77777777" w:rsidR="00D21A87" w:rsidRPr="00D21A87" w:rsidRDefault="00D21A87">
      <w:pPr>
        <w:rPr>
          <w:rFonts w:ascii="MS Reference Sans Serif" w:hAnsi="MS Reference Sans Serif"/>
          <w:sz w:val="20"/>
          <w:szCs w:val="20"/>
        </w:rPr>
      </w:pPr>
    </w:p>
    <w:sectPr w:rsidR="00D21A87" w:rsidRPr="00D21A8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500" w14:textId="77777777" w:rsidR="009054A5" w:rsidRDefault="009054A5">
      <w:r>
        <w:separator/>
      </w:r>
    </w:p>
  </w:endnote>
  <w:endnote w:type="continuationSeparator" w:id="0">
    <w:p w14:paraId="0D450FA4" w14:textId="77777777" w:rsidR="009054A5" w:rsidRDefault="0090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2491" w14:textId="71E2762B" w:rsidR="0077003A" w:rsidRDefault="0077003A">
    <w:pPr>
      <w:pStyle w:val="Footer"/>
    </w:pPr>
    <w:r>
      <w:rPr>
        <w:noProof/>
      </w:rPr>
      <w:pict w14:anchorId="72705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7pt;width:96pt;height:31.3pt;z-index:251658240" fillcolor="#bbe0e3" strokecolor="#325493">
          <v:imagedata r:id="rId1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85D0" w14:textId="77777777" w:rsidR="009054A5" w:rsidRDefault="009054A5">
      <w:r>
        <w:separator/>
      </w:r>
    </w:p>
  </w:footnote>
  <w:footnote w:type="continuationSeparator" w:id="0">
    <w:p w14:paraId="7C355692" w14:textId="77777777" w:rsidR="009054A5" w:rsidRDefault="0090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587E" w14:textId="77777777" w:rsidR="0077003A" w:rsidRPr="00DD6F10" w:rsidRDefault="0077003A">
    <w:pPr>
      <w:pStyle w:val="Header"/>
      <w:rPr>
        <w:rFonts w:asciiTheme="minorHAnsi" w:hAnsiTheme="minorHAnsi" w:cstheme="minorHAnsi"/>
        <w:b/>
        <w:sz w:val="28"/>
        <w:szCs w:val="28"/>
      </w:rPr>
    </w:pPr>
    <w:r w:rsidRPr="00DD6F10">
      <w:rPr>
        <w:rFonts w:asciiTheme="minorHAnsi" w:hAnsiTheme="minorHAnsi" w:cstheme="minorHAnsi"/>
        <w:b/>
        <w:sz w:val="28"/>
        <w:szCs w:val="28"/>
      </w:rPr>
      <w:t>Making the most of your PhD - Competencies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2E0"/>
    <w:rsid w:val="00182B82"/>
    <w:rsid w:val="00190B11"/>
    <w:rsid w:val="002A3973"/>
    <w:rsid w:val="003C42E0"/>
    <w:rsid w:val="00531FD2"/>
    <w:rsid w:val="00563A07"/>
    <w:rsid w:val="005714EC"/>
    <w:rsid w:val="00692BCE"/>
    <w:rsid w:val="0077003A"/>
    <w:rsid w:val="009054A5"/>
    <w:rsid w:val="009C276D"/>
    <w:rsid w:val="00D21A87"/>
    <w:rsid w:val="00D62F27"/>
    <w:rsid w:val="00D82A86"/>
    <w:rsid w:val="00D94FCE"/>
    <w:rsid w:val="00D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0D84B913"/>
  <w15:chartTrackingRefBased/>
  <w15:docId w15:val="{B802B309-3E78-4D1F-9FEA-51E41D8C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03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C42E0"/>
    <w:rPr>
      <w:color w:val="0000FF"/>
      <w:u w:val="single"/>
    </w:rPr>
  </w:style>
  <w:style w:type="paragraph" w:styleId="Header">
    <w:name w:val="header"/>
    <w:basedOn w:val="Normal"/>
    <w:rsid w:val="003C42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2E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C498313DBF41AB17DF8E2D90CAAD" ma:contentTypeVersion="12" ma:contentTypeDescription="Create a new document." ma:contentTypeScope="" ma:versionID="473b31a0897dcdf6cba443e409076f83">
  <xsd:schema xmlns:xsd="http://www.w3.org/2001/XMLSchema" xmlns:xs="http://www.w3.org/2001/XMLSchema" xmlns:p="http://schemas.microsoft.com/office/2006/metadata/properties" xmlns:ns3="2dff07c7-ae1f-4552-a290-5afc35858d71" xmlns:ns4="33517940-1157-470c-9a71-12324cc2c50a" targetNamespace="http://schemas.microsoft.com/office/2006/metadata/properties" ma:root="true" ma:fieldsID="287c2304bc0fb5ce1b241510fada1e53" ns3:_="" ns4:_="">
    <xsd:import namespace="2dff07c7-ae1f-4552-a290-5afc35858d71"/>
    <xsd:import namespace="33517940-1157-470c-9a71-12324cc2c5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f07c7-ae1f-4552-a290-5afc35858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7940-1157-470c-9a71-12324cc2c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AB5A4-AFFA-4E97-8271-06039921D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f07c7-ae1f-4552-a290-5afc35858d71"/>
    <ds:schemaRef ds:uri="33517940-1157-470c-9a71-12324cc2c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70B45-E338-48C9-A352-1B34A535B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5763E-46E9-4680-BD05-7F5A86327BA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3517940-1157-470c-9a71-12324cc2c50a"/>
    <ds:schemaRef ds:uri="http://purl.org/dc/terms/"/>
    <ds:schemaRef ds:uri="http://schemas.microsoft.com/office/2006/metadata/properties"/>
    <ds:schemaRef ds:uri="http://schemas.microsoft.com/office/infopath/2007/PartnerControls"/>
    <ds:schemaRef ds:uri="2dff07c7-ae1f-4552-a290-5afc35858d7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</vt:lpstr>
    </vt:vector>
  </TitlesOfParts>
  <Company>RHUL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</dc:title>
  <dc:subject/>
  <dc:creator>usaa018</dc:creator>
  <cp:keywords/>
  <cp:lastModifiedBy>Karen Deadfield</cp:lastModifiedBy>
  <cp:revision>2</cp:revision>
  <dcterms:created xsi:type="dcterms:W3CDTF">2022-06-21T08:10:00Z</dcterms:created>
  <dcterms:modified xsi:type="dcterms:W3CDTF">2022-06-21T08:10:00Z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0x01010001F8C498313DBF41AB17DF8E2D90CAAD</vt:lpwstr>
  </property>
</Properties>
</file>